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1"/>
        <w:gridCol w:w="3969"/>
        <w:gridCol w:w="849"/>
        <w:gridCol w:w="850"/>
        <w:gridCol w:w="887"/>
        <w:gridCol w:w="1333"/>
        <w:gridCol w:w="1354"/>
        <w:gridCol w:w="1061"/>
        <w:gridCol w:w="2300"/>
      </w:tblGrid>
      <w:tr w:rsidR="00E1502D" w:rsidTr="006E37CB">
        <w:tc>
          <w:tcPr>
            <w:tcW w:w="1574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bookmarkStart w:id="0" w:name="_GoBack"/>
            <w:bookmarkEnd w:id="0"/>
            <w:r w:rsidRPr="006E37CB">
              <w:rPr>
                <w:rFonts w:hint="cs"/>
                <w:b/>
                <w:bCs/>
                <w:rtl/>
              </w:rPr>
              <w:t>جلسه شماره :</w:t>
            </w:r>
            <w:r w:rsidR="00331C8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837" w:type="dxa"/>
            <w:gridSpan w:val="2"/>
          </w:tcPr>
          <w:p w:rsidR="00E1502D" w:rsidRPr="006E37CB" w:rsidRDefault="00E1502D" w:rsidP="006E37CB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عنوا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ن </w:t>
            </w:r>
            <w:r w:rsidRPr="006E37CB">
              <w:rPr>
                <w:rFonts w:hint="cs"/>
                <w:b/>
                <w:bCs/>
                <w:rtl/>
              </w:rPr>
              <w:t xml:space="preserve">درس: </w:t>
            </w:r>
            <w:r w:rsidR="00DA2F3A">
              <w:rPr>
                <w:b/>
                <w:bCs/>
              </w:rPr>
              <w:t xml:space="preserve">Approach </w:t>
            </w:r>
            <w:r w:rsidR="00DA2F3A">
              <w:rPr>
                <w:rFonts w:hint="cs"/>
                <w:b/>
                <w:bCs/>
                <w:rtl/>
              </w:rPr>
              <w:t xml:space="preserve"> به بیماریهای دست و مچ دست</w:t>
            </w:r>
          </w:p>
        </w:tc>
        <w:tc>
          <w:tcPr>
            <w:tcW w:w="851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تعداد واحد:</w:t>
            </w:r>
          </w:p>
        </w:tc>
        <w:tc>
          <w:tcPr>
            <w:tcW w:w="2187" w:type="dxa"/>
            <w:gridSpan w:val="2"/>
          </w:tcPr>
          <w:p w:rsidR="00E1502D" w:rsidRPr="006E37CB" w:rsidRDefault="00E1502D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رشته تحصیلی 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پزشکی عمومی</w:t>
            </w:r>
          </w:p>
        </w:tc>
        <w:tc>
          <w:tcPr>
            <w:tcW w:w="1356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ترم:</w:t>
            </w:r>
          </w:p>
        </w:tc>
        <w:tc>
          <w:tcPr>
            <w:tcW w:w="3369" w:type="dxa"/>
            <w:gridSpan w:val="2"/>
          </w:tcPr>
          <w:p w:rsidR="00E1502D" w:rsidRPr="006E37CB" w:rsidRDefault="00E1502D" w:rsidP="006E37CB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موضوع درس: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</w:t>
            </w:r>
            <w:r w:rsidR="00DA2F3A">
              <w:rPr>
                <w:rFonts w:hint="cs"/>
                <w:b/>
                <w:bCs/>
                <w:rtl/>
              </w:rPr>
              <w:t>تعریف، معاینه ، تشخیص</w:t>
            </w:r>
          </w:p>
        </w:tc>
      </w:tr>
      <w:tr w:rsidR="00E1502D" w:rsidTr="006E37CB">
        <w:tc>
          <w:tcPr>
            <w:tcW w:w="7262" w:type="dxa"/>
            <w:gridSpan w:val="4"/>
          </w:tcPr>
          <w:p w:rsidR="006E37CB" w:rsidRPr="006E37CB" w:rsidRDefault="006E37CB">
            <w:pPr>
              <w:rPr>
                <w:b/>
                <w:bCs/>
                <w:rtl/>
              </w:rPr>
            </w:pPr>
          </w:p>
          <w:p w:rsidR="00E1502D" w:rsidRPr="006E37CB" w:rsidRDefault="00E1502D" w:rsidP="00DA2F3A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اهداف کلی:</w:t>
            </w:r>
            <w:r w:rsidR="00DA2F3A">
              <w:rPr>
                <w:rFonts w:hint="cs"/>
                <w:b/>
                <w:bCs/>
                <w:rtl/>
              </w:rPr>
              <w:t xml:space="preserve"> نحوه رویکرد به درد بیماریهای دست  مچ دست ، تشخیص و درمان</w:t>
            </w:r>
          </w:p>
        </w:tc>
        <w:tc>
          <w:tcPr>
            <w:tcW w:w="2187" w:type="dxa"/>
            <w:gridSpan w:val="2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گروه آموزشی : ارتوپدی</w:t>
            </w:r>
          </w:p>
        </w:tc>
        <w:tc>
          <w:tcPr>
            <w:tcW w:w="4725" w:type="dxa"/>
            <w:gridSpan w:val="3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تدوین کننده ها : </w:t>
            </w:r>
            <w:r w:rsidR="00DA2F3A">
              <w:rPr>
                <w:rFonts w:hint="cs"/>
                <w:b/>
                <w:bCs/>
                <w:rtl/>
              </w:rPr>
              <w:t>دکتر امیر سالاری</w:t>
            </w:r>
          </w:p>
        </w:tc>
      </w:tr>
      <w:tr w:rsidR="00E1502D" w:rsidTr="006E37CB">
        <w:tc>
          <w:tcPr>
            <w:tcW w:w="8112" w:type="dxa"/>
            <w:gridSpan w:val="5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قبل از تدریس</w:t>
            </w:r>
          </w:p>
        </w:tc>
        <w:tc>
          <w:tcPr>
            <w:tcW w:w="3755" w:type="dxa"/>
            <w:gridSpan w:val="3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حین تدریس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E1502D" w:rsidRPr="000A4D38" w:rsidRDefault="000A4D38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بعد از تدریس</w:t>
            </w:r>
          </w:p>
        </w:tc>
      </w:tr>
      <w:tr w:rsidR="000A4D38" w:rsidTr="006E37CB">
        <w:tc>
          <w:tcPr>
            <w:tcW w:w="1574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رئوس مطالب</w:t>
            </w:r>
          </w:p>
        </w:tc>
        <w:tc>
          <w:tcPr>
            <w:tcW w:w="3987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هدف رفتار:</w:t>
            </w: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حیطه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طبقه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نحوه ارائه درس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استاد / دانشجو</w:t>
            </w:r>
          </w:p>
        </w:tc>
        <w:tc>
          <w:tcPr>
            <w:tcW w:w="1356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 xml:space="preserve">روش ها </w:t>
            </w:r>
            <w:r w:rsidRPr="00E1502D">
              <w:rPr>
                <w:b/>
                <w:bCs/>
                <w:rtl/>
              </w:rPr>
              <w:t>–</w:t>
            </w:r>
            <w:r w:rsidRPr="00E1502D">
              <w:rPr>
                <w:rFonts w:hint="cs"/>
                <w:b/>
                <w:bCs/>
                <w:rtl/>
              </w:rPr>
              <w:t xml:space="preserve"> رسانه ها - وسیله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زمان " دقیقه"</w:t>
            </w:r>
          </w:p>
        </w:tc>
        <w:tc>
          <w:tcPr>
            <w:tcW w:w="2307" w:type="dxa"/>
            <w:shd w:val="clear" w:color="auto" w:fill="BFBFBF" w:themeFill="background1" w:themeFillShade="BF"/>
          </w:tcPr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شیوه ارزشیابی و فعالیت های تکمیلی</w:t>
            </w:r>
          </w:p>
        </w:tc>
      </w:tr>
      <w:tr w:rsidR="00B6715D" w:rsidTr="006E37CB">
        <w:tc>
          <w:tcPr>
            <w:tcW w:w="1574" w:type="dxa"/>
          </w:tcPr>
          <w:p w:rsidR="00B6715D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15D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تعریف</w:t>
            </w:r>
          </w:p>
          <w:p w:rsidR="00B6715D" w:rsidRPr="000A4D38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87" w:type="dxa"/>
          </w:tcPr>
          <w:p w:rsidR="00B6715D" w:rsidRDefault="00B6715D">
            <w:pPr>
              <w:rPr>
                <w:b/>
                <w:bCs/>
                <w:rtl/>
              </w:rPr>
            </w:pPr>
          </w:p>
          <w:p w:rsidR="00B6715D" w:rsidRPr="006E37CB" w:rsidRDefault="00B6715D">
            <w:pPr>
              <w:rPr>
                <w:b/>
                <w:bCs/>
                <w:rtl/>
              </w:rPr>
            </w:pPr>
            <w:r w:rsidRPr="00DA2F3A">
              <w:rPr>
                <w:rFonts w:hint="cs"/>
                <w:b/>
                <w:bCs/>
                <w:sz w:val="24"/>
                <w:szCs w:val="24"/>
                <w:rtl/>
              </w:rPr>
              <w:t>توصیف دردهای سابجکتیو و ابجکتیو در ناحیه مچ دست</w:t>
            </w:r>
          </w:p>
        </w:tc>
        <w:tc>
          <w:tcPr>
            <w:tcW w:w="850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851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50" w:type="dxa"/>
          </w:tcPr>
          <w:p w:rsidR="00B6715D" w:rsidRDefault="00B6715D">
            <w:r w:rsidRPr="00CC6B7C">
              <w:t>Lecture</w:t>
            </w:r>
          </w:p>
        </w:tc>
        <w:tc>
          <w:tcPr>
            <w:tcW w:w="1337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B6715D" w:rsidRPr="006E37CB" w:rsidRDefault="00B6715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</w:t>
            </w:r>
          </w:p>
          <w:p w:rsidR="00B6715D" w:rsidRPr="006E37CB" w:rsidRDefault="00B6715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 دقیقه</w:t>
            </w:r>
          </w:p>
        </w:tc>
        <w:tc>
          <w:tcPr>
            <w:tcW w:w="2307" w:type="dxa"/>
          </w:tcPr>
          <w:p w:rsidR="00B6715D" w:rsidRPr="006E37CB" w:rsidRDefault="00B6715D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B6715D" w:rsidTr="006E37CB">
        <w:tc>
          <w:tcPr>
            <w:tcW w:w="1574" w:type="dxa"/>
          </w:tcPr>
          <w:p w:rsidR="00B6715D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پاتوژنز- اتیولوژی</w:t>
            </w:r>
          </w:p>
          <w:p w:rsidR="00B6715D" w:rsidRPr="000A4D38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87" w:type="dxa"/>
          </w:tcPr>
          <w:p w:rsidR="00B6715D" w:rsidRDefault="00B6715D">
            <w:pPr>
              <w:rPr>
                <w:b/>
                <w:bCs/>
                <w:rtl/>
              </w:rPr>
            </w:pPr>
          </w:p>
          <w:p w:rsidR="00B6715D" w:rsidRPr="006E37CB" w:rsidRDefault="00B6715D">
            <w:pPr>
              <w:rPr>
                <w:b/>
                <w:bCs/>
                <w:rtl/>
              </w:rPr>
            </w:pPr>
            <w:r w:rsidRPr="00DA2F3A">
              <w:rPr>
                <w:rFonts w:hint="cs"/>
                <w:b/>
                <w:bCs/>
                <w:sz w:val="28"/>
                <w:szCs w:val="28"/>
                <w:rtl/>
              </w:rPr>
              <w:t>علل درد مچ دست و دست</w:t>
            </w:r>
          </w:p>
        </w:tc>
        <w:tc>
          <w:tcPr>
            <w:tcW w:w="850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851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50" w:type="dxa"/>
          </w:tcPr>
          <w:p w:rsidR="00B6715D" w:rsidRDefault="00B6715D">
            <w:r w:rsidRPr="00CC6B7C">
              <w:t>Lecture</w:t>
            </w:r>
          </w:p>
        </w:tc>
        <w:tc>
          <w:tcPr>
            <w:tcW w:w="1337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B6715D" w:rsidRPr="006E37CB" w:rsidRDefault="00B6715D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B6715D" w:rsidRPr="006E37CB" w:rsidRDefault="00B6715D">
            <w:pPr>
              <w:rPr>
                <w:b/>
                <w:bCs/>
                <w:rtl/>
              </w:rPr>
            </w:pPr>
          </w:p>
          <w:p w:rsidR="00B6715D" w:rsidRPr="006E37CB" w:rsidRDefault="00B6715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7" w:type="dxa"/>
          </w:tcPr>
          <w:p w:rsidR="00B6715D" w:rsidRPr="006E37CB" w:rsidRDefault="00B6715D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B6715D" w:rsidTr="006E37CB">
        <w:tc>
          <w:tcPr>
            <w:tcW w:w="1574" w:type="dxa"/>
          </w:tcPr>
          <w:p w:rsidR="00B6715D" w:rsidRPr="000A4D38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معاینه ،</w:t>
            </w:r>
          </w:p>
          <w:p w:rsidR="00B6715D" w:rsidRPr="000A4D38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تشخیص</w:t>
            </w:r>
          </w:p>
          <w:p w:rsidR="00B6715D" w:rsidRPr="000A4D38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بالینی</w:t>
            </w:r>
          </w:p>
        </w:tc>
        <w:tc>
          <w:tcPr>
            <w:tcW w:w="3987" w:type="dxa"/>
          </w:tcPr>
          <w:p w:rsidR="00B6715D" w:rsidRDefault="00B6715D">
            <w:pPr>
              <w:rPr>
                <w:b/>
                <w:bCs/>
                <w:rtl/>
              </w:rPr>
            </w:pPr>
          </w:p>
          <w:p w:rsidR="00B6715D" w:rsidRPr="006E37CB" w:rsidRDefault="00B6715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تستهای معاینه بالینی شامل :حرکات دامنه حرکتی _معاینه تاندون ها _ اکستنسور _ فلکسور</w:t>
            </w:r>
          </w:p>
        </w:tc>
        <w:tc>
          <w:tcPr>
            <w:tcW w:w="850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1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50" w:type="dxa"/>
          </w:tcPr>
          <w:p w:rsidR="00B6715D" w:rsidRDefault="00B6715D">
            <w:r w:rsidRPr="00CC6B7C">
              <w:t>Lecture</w:t>
            </w:r>
          </w:p>
        </w:tc>
        <w:tc>
          <w:tcPr>
            <w:tcW w:w="1337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B6715D" w:rsidRPr="006E37CB" w:rsidRDefault="00B6715D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B6715D" w:rsidRPr="006E37CB" w:rsidRDefault="00B6715D">
            <w:pPr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7" w:type="dxa"/>
          </w:tcPr>
          <w:p w:rsidR="00B6715D" w:rsidRPr="006E37CB" w:rsidRDefault="00B6715D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B6715D" w:rsidTr="006E37CB">
        <w:tc>
          <w:tcPr>
            <w:tcW w:w="1574" w:type="dxa"/>
          </w:tcPr>
          <w:p w:rsidR="00B6715D" w:rsidRPr="000A4D38" w:rsidRDefault="00B6715D" w:rsidP="006E37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پاراکلنیک</w:t>
            </w:r>
          </w:p>
        </w:tc>
        <w:tc>
          <w:tcPr>
            <w:tcW w:w="3987" w:type="dxa"/>
          </w:tcPr>
          <w:p w:rsidR="00B6715D" w:rsidRDefault="00B6715D">
            <w:pPr>
              <w:rPr>
                <w:b/>
                <w:bCs/>
                <w:rtl/>
              </w:rPr>
            </w:pPr>
          </w:p>
          <w:p w:rsidR="00B6715D" w:rsidRPr="006E37CB" w:rsidRDefault="00B6715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رادیو گرافی _ </w:t>
            </w:r>
            <w:r>
              <w:rPr>
                <w:b/>
                <w:bCs/>
              </w:rPr>
              <w:t>CT</w:t>
            </w:r>
            <w:r>
              <w:rPr>
                <w:rFonts w:hint="cs"/>
                <w:b/>
                <w:bCs/>
                <w:rtl/>
              </w:rPr>
              <w:t xml:space="preserve"> اسکن _ </w:t>
            </w:r>
            <w:r>
              <w:rPr>
                <w:b/>
                <w:bCs/>
              </w:rPr>
              <w:t>MRI</w:t>
            </w:r>
          </w:p>
        </w:tc>
        <w:tc>
          <w:tcPr>
            <w:tcW w:w="850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1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50" w:type="dxa"/>
          </w:tcPr>
          <w:p w:rsidR="00B6715D" w:rsidRDefault="00B6715D">
            <w:r w:rsidRPr="00CC6B7C">
              <w:t>Lecture</w:t>
            </w:r>
          </w:p>
        </w:tc>
        <w:tc>
          <w:tcPr>
            <w:tcW w:w="1337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B6715D" w:rsidRPr="006E37CB" w:rsidRDefault="00B6715D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B6715D" w:rsidRPr="006E37CB" w:rsidRDefault="00B6715D">
            <w:pPr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7" w:type="dxa"/>
          </w:tcPr>
          <w:p w:rsidR="00B6715D" w:rsidRPr="006E37CB" w:rsidRDefault="00B6715D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B6715D" w:rsidTr="006E37CB">
        <w:tc>
          <w:tcPr>
            <w:tcW w:w="1574" w:type="dxa"/>
          </w:tcPr>
          <w:p w:rsidR="00B6715D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15D" w:rsidRPr="000A4D38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درمان</w:t>
            </w:r>
          </w:p>
        </w:tc>
        <w:tc>
          <w:tcPr>
            <w:tcW w:w="3987" w:type="dxa"/>
          </w:tcPr>
          <w:p w:rsidR="00B6715D" w:rsidRPr="006E37CB" w:rsidRDefault="00B6715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آشنایی با درمان غیر جراحی _ اسپلیت گذاری _ درمان جراحی</w:t>
            </w:r>
          </w:p>
        </w:tc>
        <w:tc>
          <w:tcPr>
            <w:tcW w:w="850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1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دانش</w:t>
            </w: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ادراک</w:t>
            </w:r>
          </w:p>
        </w:tc>
        <w:tc>
          <w:tcPr>
            <w:tcW w:w="850" w:type="dxa"/>
          </w:tcPr>
          <w:p w:rsidR="00B6715D" w:rsidRDefault="00B6715D">
            <w:r w:rsidRPr="00CC6B7C">
              <w:t>Lecture</w:t>
            </w:r>
          </w:p>
        </w:tc>
        <w:tc>
          <w:tcPr>
            <w:tcW w:w="1337" w:type="dxa"/>
          </w:tcPr>
          <w:p w:rsidR="00B6715D" w:rsidRPr="006E37CB" w:rsidRDefault="00B6715D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B6715D" w:rsidRPr="006E37CB" w:rsidRDefault="00B6715D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B6715D" w:rsidRPr="006E37CB" w:rsidRDefault="00B6715D">
            <w:pPr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7" w:type="dxa"/>
          </w:tcPr>
          <w:p w:rsidR="00B6715D" w:rsidRPr="006E37CB" w:rsidRDefault="00B6715D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B6715D" w:rsidTr="006E37CB">
        <w:tc>
          <w:tcPr>
            <w:tcW w:w="1574" w:type="dxa"/>
          </w:tcPr>
          <w:p w:rsidR="00B6715D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15D" w:rsidRPr="000A4D38" w:rsidRDefault="00B6715D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بازتوانی</w:t>
            </w:r>
          </w:p>
        </w:tc>
        <w:tc>
          <w:tcPr>
            <w:tcW w:w="3987" w:type="dxa"/>
          </w:tcPr>
          <w:p w:rsidR="00B6715D" w:rsidRDefault="00B6715D">
            <w:pPr>
              <w:rPr>
                <w:b/>
                <w:bCs/>
                <w:rtl/>
              </w:rPr>
            </w:pPr>
          </w:p>
          <w:p w:rsidR="00B6715D" w:rsidRPr="006E37CB" w:rsidRDefault="00B6715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آشنایی با متدهای فیزیوتراپی دست</w:t>
            </w:r>
          </w:p>
        </w:tc>
        <w:tc>
          <w:tcPr>
            <w:tcW w:w="850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1" w:type="dxa"/>
          </w:tcPr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50" w:type="dxa"/>
          </w:tcPr>
          <w:p w:rsidR="00B6715D" w:rsidRDefault="00B6715D">
            <w:r w:rsidRPr="00CC6B7C">
              <w:t>Lecture</w:t>
            </w:r>
          </w:p>
        </w:tc>
        <w:tc>
          <w:tcPr>
            <w:tcW w:w="1337" w:type="dxa"/>
          </w:tcPr>
          <w:p w:rsidR="00B6715D" w:rsidRPr="006E37CB" w:rsidRDefault="00B6715D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B6715D" w:rsidRPr="006E37CB" w:rsidRDefault="00B6715D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B6715D" w:rsidRPr="006E37CB" w:rsidRDefault="00B6715D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B6715D" w:rsidRPr="006E37CB" w:rsidRDefault="00B6715D">
            <w:pPr>
              <w:rPr>
                <w:b/>
                <w:bCs/>
                <w:rtl/>
              </w:rPr>
            </w:pPr>
          </w:p>
          <w:p w:rsidR="00B6715D" w:rsidRPr="006E37CB" w:rsidRDefault="00B6715D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7" w:type="dxa"/>
          </w:tcPr>
          <w:p w:rsidR="00B6715D" w:rsidRPr="006E37CB" w:rsidRDefault="00B6715D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0A4D38" w:rsidTr="006E37CB">
        <w:tc>
          <w:tcPr>
            <w:tcW w:w="5561" w:type="dxa"/>
            <w:gridSpan w:val="2"/>
          </w:tcPr>
          <w:p w:rsidR="000A4D38" w:rsidRPr="000A4D38" w:rsidRDefault="000A4D38" w:rsidP="00C177E1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منابع : کتاب شکستگی: اعلمی هرندی</w:t>
            </w:r>
          </w:p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3"/>
          </w:tcPr>
          <w:p w:rsidR="000A4D38" w:rsidRPr="000A4D38" w:rsidRDefault="000A4D38" w:rsidP="003A5B0E">
            <w:pPr>
              <w:jc w:val="center"/>
              <w:rPr>
                <w:b/>
                <w:bCs/>
                <w:sz w:val="28"/>
                <w:szCs w:val="28"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 xml:space="preserve">تاریخ تنظیم : </w:t>
            </w:r>
            <w:r w:rsidR="00BD449D">
              <w:rPr>
                <w:rFonts w:hint="cs"/>
                <w:b/>
                <w:bCs/>
                <w:sz w:val="28"/>
                <w:szCs w:val="28"/>
                <w:rtl/>
              </w:rPr>
              <w:t>140</w:t>
            </w:r>
            <w:r w:rsidR="003A5B0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عرصه آموزش : بخش ارتوپدی</w:t>
            </w:r>
          </w:p>
        </w:tc>
        <w:tc>
          <w:tcPr>
            <w:tcW w:w="3369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مدت جلسه : 100 دقیقه</w:t>
            </w:r>
          </w:p>
        </w:tc>
      </w:tr>
    </w:tbl>
    <w:p w:rsidR="0063739F" w:rsidRDefault="0063739F"/>
    <w:sectPr w:rsidR="0063739F" w:rsidSect="00E15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FE" w:rsidRDefault="00B940FE" w:rsidP="006E37CB">
      <w:pPr>
        <w:spacing w:after="0" w:line="240" w:lineRule="auto"/>
      </w:pPr>
      <w:r>
        <w:separator/>
      </w:r>
    </w:p>
  </w:endnote>
  <w:endnote w:type="continuationSeparator" w:id="0">
    <w:p w:rsidR="00B940FE" w:rsidRDefault="00B940FE" w:rsidP="006E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0E" w:rsidRDefault="003A5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3A5B0E" w:rsidP="006E37CB">
    <w:pPr>
      <w:pStyle w:val="Footer"/>
      <w:numPr>
        <w:ilvl w:val="0"/>
        <w:numId w:val="1"/>
      </w:numPr>
      <w:rPr>
        <w:b/>
        <w:bCs/>
        <w:rtl/>
      </w:rPr>
    </w:pPr>
    <w:r>
      <w:rPr>
        <w:rFonts w:cs="Arial"/>
        <w:b/>
        <w:bCs/>
        <w:noProof/>
        <w:rtl/>
      </w:rPr>
      <w:drawing>
        <wp:anchor distT="0" distB="0" distL="114300" distR="114300" simplePos="0" relativeHeight="251658240" behindDoc="1" locked="0" layoutInCell="1" allowOverlap="1" wp14:anchorId="1FDDBB3D" wp14:editId="1864D76C">
          <wp:simplePos x="0" y="0"/>
          <wp:positionH relativeFrom="column">
            <wp:posOffset>-202565</wp:posOffset>
          </wp:positionH>
          <wp:positionV relativeFrom="paragraph">
            <wp:posOffset>-1469390</wp:posOffset>
          </wp:positionV>
          <wp:extent cx="1662430" cy="2327275"/>
          <wp:effectExtent l="0" t="0" r="0" b="0"/>
          <wp:wrapNone/>
          <wp:docPr id="1" name="Picture 1" descr="G:\14010312\Desktop\اسکن امضا\اسکن امضای دکتر اسد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4010312\Desktop\اسکن امضا\اسکن امضای دکتر اسد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7CB" w:rsidRPr="006E37CB">
      <w:rPr>
        <w:rFonts w:hint="cs"/>
        <w:b/>
        <w:bCs/>
        <w:rtl/>
      </w:rPr>
      <w:t>حیطه شناختی «دانش، ادراک، کاربرد، تجزیه و تحلیل، ترکیب، ارزشیابی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2- حیطه عاطفی (نگرشی و...) «دریافت، واکنش، ارزشگذاری، سازماندهی ارزش ها، درونی شدن ارزش ها»                                                                     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 3- حیطه روان حرکتی « تقلید، اجرای مستقل، دقت و سرعت، هماهنگی حرکات، عادی شدن»</w:t>
    </w:r>
  </w:p>
  <w:p w:rsidR="006E37CB" w:rsidRPr="006E37CB" w:rsidRDefault="006E37CB" w:rsidP="006E3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0E" w:rsidRDefault="003A5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FE" w:rsidRDefault="00B940FE" w:rsidP="006E37CB">
      <w:pPr>
        <w:spacing w:after="0" w:line="240" w:lineRule="auto"/>
      </w:pPr>
      <w:r>
        <w:separator/>
      </w:r>
    </w:p>
  </w:footnote>
  <w:footnote w:type="continuationSeparator" w:id="0">
    <w:p w:rsidR="00B940FE" w:rsidRDefault="00B940FE" w:rsidP="006E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0E" w:rsidRDefault="003A5B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6E37CB" w:rsidP="006E37CB">
    <w:pPr>
      <w:pStyle w:val="Header"/>
      <w:jc w:val="center"/>
      <w:rPr>
        <w:b/>
        <w:bCs/>
        <w:sz w:val="44"/>
        <w:szCs w:val="44"/>
      </w:rPr>
    </w:pPr>
    <w:r w:rsidRPr="006E37CB">
      <w:rPr>
        <w:rFonts w:hint="cs"/>
        <w:b/>
        <w:bCs/>
        <w:sz w:val="44"/>
        <w:szCs w:val="44"/>
        <w:rtl/>
      </w:rPr>
      <w:t>فرم طرح درس روزانه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0E" w:rsidRDefault="003A5B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4353"/>
    <w:multiLevelType w:val="hybridMultilevel"/>
    <w:tmpl w:val="D10AF2AA"/>
    <w:lvl w:ilvl="0" w:tplc="9848A6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30"/>
    <w:rsid w:val="0000259A"/>
    <w:rsid w:val="000A4D38"/>
    <w:rsid w:val="00143F72"/>
    <w:rsid w:val="00331C8F"/>
    <w:rsid w:val="003A5B0E"/>
    <w:rsid w:val="003C404C"/>
    <w:rsid w:val="0063739F"/>
    <w:rsid w:val="006E37CB"/>
    <w:rsid w:val="007B0F30"/>
    <w:rsid w:val="00876068"/>
    <w:rsid w:val="00B6715D"/>
    <w:rsid w:val="00B940FE"/>
    <w:rsid w:val="00BD449D"/>
    <w:rsid w:val="00C177E1"/>
    <w:rsid w:val="00DA2F3A"/>
    <w:rsid w:val="00E1502D"/>
    <w:rsid w:val="00E77669"/>
    <w:rsid w:val="00F35491"/>
    <w:rsid w:val="00F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3A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3A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Eduort</dc:creator>
  <cp:lastModifiedBy>eduort</cp:lastModifiedBy>
  <cp:revision>10</cp:revision>
  <cp:lastPrinted>2022-09-10T06:36:00Z</cp:lastPrinted>
  <dcterms:created xsi:type="dcterms:W3CDTF">2019-07-29T07:00:00Z</dcterms:created>
  <dcterms:modified xsi:type="dcterms:W3CDTF">2022-09-10T06:36:00Z</dcterms:modified>
</cp:coreProperties>
</file>